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A2" w:rsidRDefault="007E06A2" w:rsidP="007E06A2">
      <w:pPr>
        <w:pStyle w:val="Nadpis3"/>
        <w:jc w:val="center"/>
        <w:rPr>
          <w:color w:val="FF0000"/>
          <w:sz w:val="40"/>
          <w:szCs w:val="32"/>
          <w:u w:val="single"/>
        </w:rPr>
      </w:pPr>
    </w:p>
    <w:p w:rsidR="00BC16F1" w:rsidRPr="007E06A2" w:rsidRDefault="00BC16F1" w:rsidP="007E06A2">
      <w:pPr>
        <w:pStyle w:val="Nadpis3"/>
        <w:jc w:val="center"/>
        <w:rPr>
          <w:color w:val="FF0000"/>
          <w:sz w:val="40"/>
          <w:szCs w:val="32"/>
          <w:u w:val="single"/>
        </w:rPr>
      </w:pPr>
      <w:r w:rsidRPr="00A50A2E">
        <w:rPr>
          <w:color w:val="FF0000"/>
          <w:sz w:val="40"/>
          <w:szCs w:val="32"/>
          <w:u w:val="single"/>
        </w:rPr>
        <w:t>Výše úplaty za předškolní vzdělávání</w:t>
      </w:r>
      <w:r w:rsidRPr="008B5497">
        <w:rPr>
          <w:sz w:val="20"/>
          <w:szCs w:val="20"/>
        </w:rPr>
        <w:tab/>
      </w:r>
      <w:r w:rsidRPr="008B5497">
        <w:rPr>
          <w:sz w:val="20"/>
          <w:szCs w:val="20"/>
        </w:rPr>
        <w:tab/>
      </w:r>
    </w:p>
    <w:p w:rsidR="00BC16F1" w:rsidRDefault="00BC16F1" w:rsidP="007E06A2">
      <w:pPr>
        <w:pStyle w:val="Nadpis3"/>
        <w:spacing w:before="0" w:line="240" w:lineRule="auto"/>
        <w:rPr>
          <w:b w:val="0"/>
          <w:bCs w:val="0"/>
        </w:rPr>
      </w:pPr>
    </w:p>
    <w:p w:rsidR="00BC16F1" w:rsidRPr="0028212E" w:rsidRDefault="00BC16F1" w:rsidP="007E06A2">
      <w:pPr>
        <w:pStyle w:val="Nadpis3"/>
        <w:spacing w:before="0" w:line="240" w:lineRule="auto"/>
        <w:rPr>
          <w:b w:val="0"/>
          <w:bCs w:val="0"/>
        </w:rPr>
      </w:pPr>
      <w:r w:rsidRPr="0028212E">
        <w:rPr>
          <w:b w:val="0"/>
          <w:bCs w:val="0"/>
        </w:rPr>
        <w:t>Zřizovatel Město Strakonice</w:t>
      </w:r>
      <w:r>
        <w:rPr>
          <w:b w:val="0"/>
          <w:bCs w:val="0"/>
        </w:rPr>
        <w:t xml:space="preserve"> Mateřské školy U Parku, Plánkova 353</w:t>
      </w:r>
    </w:p>
    <w:p w:rsidR="00BC16F1" w:rsidRDefault="00BC16F1" w:rsidP="007E06A2">
      <w:pPr>
        <w:spacing w:line="240" w:lineRule="auto"/>
      </w:pPr>
    </w:p>
    <w:p w:rsidR="00BC16F1" w:rsidRPr="007E06A2" w:rsidRDefault="00BC16F1" w:rsidP="007E06A2">
      <w:pPr>
        <w:spacing w:line="240" w:lineRule="auto"/>
        <w:jc w:val="both"/>
      </w:pPr>
      <w:r>
        <w:t>v souladu s §123 odst. 2 a 4 zákona č. 561/2004 Sb., o předškolním, základním, středním, vyšším odborném a jiném vzdělávání (školský zákon), ve znění pozdějších předpisů a podle § 6 odst. 1 vyhlášky č. 14/2005 Sb., o předškolním vzdělávání, ve znění pozdějších předpisů, stanovuje úplatu za předškolní vzdělávání takto:</w:t>
      </w:r>
    </w:p>
    <w:p w:rsidR="00BC16F1" w:rsidRDefault="00BC16F1" w:rsidP="007E06A2">
      <w:pPr>
        <w:spacing w:line="240" w:lineRule="auto"/>
        <w:jc w:val="center"/>
        <w:rPr>
          <w:b/>
          <w:bCs/>
        </w:rPr>
      </w:pPr>
      <w:r>
        <w:rPr>
          <w:b/>
          <w:bCs/>
        </w:rPr>
        <w:t>s t a n o v u j e</w:t>
      </w:r>
    </w:p>
    <w:p w:rsidR="00BC16F1" w:rsidRPr="007E06A2" w:rsidRDefault="00BC16F1" w:rsidP="007E06A2">
      <w:pPr>
        <w:numPr>
          <w:ilvl w:val="0"/>
          <w:numId w:val="5"/>
        </w:numPr>
        <w:tabs>
          <w:tab w:val="clear" w:pos="540"/>
          <w:tab w:val="num" w:pos="180"/>
        </w:tabs>
        <w:spacing w:after="0" w:line="240" w:lineRule="auto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904487">
        <w:rPr>
          <w:b/>
          <w:bCs/>
          <w:u w:val="single"/>
        </w:rPr>
        <w:t>Měsíční výše úplaty za vzdělávání</w:t>
      </w:r>
    </w:p>
    <w:p w:rsidR="00BC16F1" w:rsidRPr="00166140" w:rsidRDefault="00BC16F1" w:rsidP="007E06A2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základní částku úplaty za předškolní vzdělávání dítěte </w:t>
      </w:r>
      <w:r w:rsidRPr="00166140">
        <w:rPr>
          <w:b/>
          <w:bCs/>
          <w:u w:val="single"/>
        </w:rPr>
        <w:t>od 1. 9. 2024 do 31. 8. 202</w:t>
      </w:r>
      <w:r>
        <w:rPr>
          <w:b/>
          <w:bCs/>
          <w:u w:val="single"/>
        </w:rPr>
        <w:t>5</w:t>
      </w:r>
    </w:p>
    <w:p w:rsidR="00BC16F1" w:rsidRPr="007E06A2" w:rsidRDefault="00BC16F1" w:rsidP="007E06A2">
      <w:pPr>
        <w:spacing w:line="240" w:lineRule="auto"/>
        <w:ind w:left="720"/>
        <w:rPr>
          <w:b/>
          <w:bCs/>
          <w:color w:val="FF0000"/>
        </w:rPr>
      </w:pPr>
      <w:r w:rsidRPr="00A7479F">
        <w:rPr>
          <w:b/>
          <w:bCs/>
          <w:color w:val="FF0000"/>
        </w:rPr>
        <w:t xml:space="preserve">ve výši </w:t>
      </w:r>
      <w:r>
        <w:rPr>
          <w:b/>
          <w:bCs/>
          <w:color w:val="FF0000"/>
        </w:rPr>
        <w:t>430</w:t>
      </w:r>
      <w:r w:rsidRPr="00A7479F">
        <w:rPr>
          <w:b/>
          <w:bCs/>
          <w:color w:val="FF0000"/>
        </w:rPr>
        <w:t>,- Kč za měsíc</w:t>
      </w:r>
      <w:r>
        <w:rPr>
          <w:b/>
          <w:bCs/>
          <w:color w:val="FF0000"/>
        </w:rPr>
        <w:t>.</w:t>
      </w:r>
    </w:p>
    <w:p w:rsidR="00BC16F1" w:rsidRPr="007E06A2" w:rsidRDefault="00BC16F1" w:rsidP="007E06A2">
      <w:pPr>
        <w:pStyle w:val="Odstavecseseznamem"/>
        <w:spacing w:line="240" w:lineRule="auto"/>
        <w:ind w:left="0"/>
        <w:rPr>
          <w:b/>
          <w:bCs/>
          <w:u w:val="single"/>
        </w:rPr>
      </w:pPr>
      <w:r w:rsidRPr="006D422B">
        <w:rPr>
          <w:b/>
          <w:bCs/>
        </w:rPr>
        <w:t>2.</w:t>
      </w:r>
      <w:r>
        <w:rPr>
          <w:b/>
          <w:bCs/>
          <w:u w:val="single"/>
        </w:rPr>
        <w:t xml:space="preserve"> </w:t>
      </w:r>
      <w:r w:rsidRPr="00552C9A">
        <w:rPr>
          <w:b/>
          <w:bCs/>
          <w:u w:val="single"/>
        </w:rPr>
        <w:t>Osvobození od úplaty</w:t>
      </w:r>
    </w:p>
    <w:p w:rsidR="00BC16F1" w:rsidRDefault="00BC16F1" w:rsidP="007E06A2">
      <w:pPr>
        <w:numPr>
          <w:ilvl w:val="0"/>
          <w:numId w:val="7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dítě, </w:t>
      </w:r>
      <w:r w:rsidRPr="00E619BF">
        <w:rPr>
          <w:b/>
          <w:bCs/>
        </w:rPr>
        <w:t>vzděláv</w:t>
      </w:r>
      <w:r>
        <w:rPr>
          <w:b/>
          <w:bCs/>
        </w:rPr>
        <w:t>ané</w:t>
      </w:r>
      <w:r w:rsidRPr="00E619BF">
        <w:rPr>
          <w:b/>
          <w:bCs/>
        </w:rPr>
        <w:t xml:space="preserve"> v posledním ročníku </w:t>
      </w:r>
      <w:r>
        <w:rPr>
          <w:b/>
          <w:bCs/>
        </w:rPr>
        <w:t>mateřské školy</w:t>
      </w:r>
      <w:r w:rsidRPr="00E619BF">
        <w:rPr>
          <w:b/>
          <w:bCs/>
        </w:rPr>
        <w:t xml:space="preserve"> </w:t>
      </w:r>
    </w:p>
    <w:p w:rsidR="00BC16F1" w:rsidRPr="00E619BF" w:rsidRDefault="00BC16F1" w:rsidP="007E06A2">
      <w:pPr>
        <w:numPr>
          <w:ilvl w:val="0"/>
          <w:numId w:val="7"/>
        </w:numPr>
        <w:spacing w:after="0" w:line="240" w:lineRule="auto"/>
        <w:rPr>
          <w:b/>
          <w:bCs/>
        </w:rPr>
      </w:pPr>
      <w:r w:rsidRPr="00E619BF">
        <w:rPr>
          <w:b/>
          <w:bCs/>
        </w:rPr>
        <w:t>d</w:t>
      </w:r>
      <w:r>
        <w:rPr>
          <w:b/>
          <w:bCs/>
        </w:rPr>
        <w:t>ítě, které má</w:t>
      </w:r>
      <w:r w:rsidRPr="00E619BF">
        <w:rPr>
          <w:b/>
          <w:bCs/>
        </w:rPr>
        <w:t xml:space="preserve"> udělen odklad školní docházky</w:t>
      </w:r>
    </w:p>
    <w:p w:rsidR="00BC16F1" w:rsidRDefault="00BC16F1" w:rsidP="007E06A2">
      <w:pPr>
        <w:numPr>
          <w:ilvl w:val="0"/>
          <w:numId w:val="7"/>
        </w:numPr>
        <w:spacing w:after="0" w:line="240" w:lineRule="auto"/>
        <w:rPr>
          <w:b/>
          <w:bCs/>
        </w:rPr>
      </w:pPr>
      <w:r>
        <w:rPr>
          <w:b/>
          <w:bCs/>
        </w:rPr>
        <w:t>zákonný zástupce dítěte, který pobírá opakující se dávku pomoci v hmotné nouzi</w:t>
      </w:r>
    </w:p>
    <w:p w:rsidR="00BC16F1" w:rsidRDefault="00BC16F1" w:rsidP="007E06A2">
      <w:pPr>
        <w:numPr>
          <w:ilvl w:val="0"/>
          <w:numId w:val="7"/>
        </w:numPr>
        <w:spacing w:after="0" w:line="240" w:lineRule="auto"/>
        <w:rPr>
          <w:b/>
          <w:bCs/>
        </w:rPr>
      </w:pPr>
      <w:r>
        <w:rPr>
          <w:b/>
          <w:bCs/>
        </w:rPr>
        <w:t>zákonný zástupce nezaopatřeného dítěte, pokud tomuto dítěti náleží zvýšení příspěvku na péči nebo přídavek na dítě</w:t>
      </w:r>
    </w:p>
    <w:p w:rsidR="00BC16F1" w:rsidRDefault="00BC16F1" w:rsidP="007E06A2">
      <w:pPr>
        <w:numPr>
          <w:ilvl w:val="0"/>
          <w:numId w:val="7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zákonný zástupce, kterému náleží zvýšení příspěvku na péči z důvodu péče </w:t>
      </w:r>
    </w:p>
    <w:p w:rsidR="007E06A2" w:rsidRDefault="00BC16F1" w:rsidP="007E06A2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o nezaopatřené dítě</w:t>
      </w:r>
    </w:p>
    <w:p w:rsidR="007E06A2" w:rsidRPr="007E06A2" w:rsidRDefault="00BC16F1" w:rsidP="007E06A2">
      <w:pPr>
        <w:pStyle w:val="Odstavecseseznamem"/>
        <w:numPr>
          <w:ilvl w:val="0"/>
          <w:numId w:val="7"/>
        </w:numPr>
        <w:spacing w:line="240" w:lineRule="auto"/>
        <w:rPr>
          <w:b/>
          <w:bCs/>
        </w:rPr>
      </w:pPr>
      <w:r w:rsidRPr="007E06A2">
        <w:rPr>
          <w:b/>
          <w:bCs/>
        </w:rPr>
        <w:t>fyzická osoba, která o dítě osobně pečuje a z důvodu péče o toto dítě pobírá dávky pěstounské péče, pokud tuto skutečnost prokáže ředitelce školy.</w:t>
      </w:r>
    </w:p>
    <w:p w:rsidR="00BC16F1" w:rsidRPr="00904487" w:rsidRDefault="00BC16F1" w:rsidP="007E06A2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3.</w:t>
      </w:r>
      <w:r w:rsidRPr="006D422B">
        <w:rPr>
          <w:b/>
          <w:bCs/>
          <w:u w:val="single"/>
        </w:rPr>
        <w:t>Úplata v období přerušeného provozu MŠ</w:t>
      </w:r>
    </w:p>
    <w:p w:rsidR="00BC16F1" w:rsidRPr="007E06A2" w:rsidRDefault="00BC16F1" w:rsidP="007E06A2">
      <w:pPr>
        <w:pStyle w:val="Odstavecseseznamem"/>
        <w:numPr>
          <w:ilvl w:val="0"/>
          <w:numId w:val="7"/>
        </w:numPr>
        <w:spacing w:after="0" w:line="240" w:lineRule="auto"/>
        <w:rPr>
          <w:b/>
          <w:bCs/>
        </w:rPr>
      </w:pPr>
      <w:r w:rsidRPr="006D422B">
        <w:rPr>
          <w:b/>
          <w:bCs/>
        </w:rPr>
        <w:t xml:space="preserve">v případě přerušení provozu MŠ po dobu delší než 5 vyučovacích dnů podle § 3 a § 6 vyhlášky č. 14/2005 Sb., o předškolním vzdělávání, </w:t>
      </w:r>
      <w:r w:rsidRPr="006D422B">
        <w:rPr>
          <w:b/>
        </w:rPr>
        <w:t>ve znění pozdějších předpisů</w:t>
      </w:r>
      <w:r w:rsidRPr="006D422B">
        <w:rPr>
          <w:b/>
          <w:bCs/>
        </w:rPr>
        <w:t xml:space="preserve"> se úplata za dítě sníží o částku, která je úměrná počtu dnů přerušení provozu mateřské školy</w:t>
      </w:r>
      <w:r>
        <w:rPr>
          <w:b/>
          <w:bCs/>
        </w:rPr>
        <w:t>.</w:t>
      </w:r>
      <w:r w:rsidRPr="006D422B">
        <w:rPr>
          <w:b/>
          <w:bCs/>
        </w:rPr>
        <w:t xml:space="preserve">  </w:t>
      </w:r>
    </w:p>
    <w:p w:rsidR="00BC16F1" w:rsidRDefault="00BC16F1" w:rsidP="007E06A2">
      <w:pPr>
        <w:pStyle w:val="Zhlav"/>
        <w:tabs>
          <w:tab w:val="clear" w:pos="4536"/>
          <w:tab w:val="clear" w:pos="9072"/>
        </w:tabs>
      </w:pPr>
    </w:p>
    <w:p w:rsidR="00BC16F1" w:rsidRDefault="00BC16F1" w:rsidP="007E06A2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tab/>
      </w:r>
      <w:r w:rsidRPr="006D422B">
        <w:t>Úplata za příslušný kalendářní měsíc je splatná do 15. dne daného kalendářního měsíce, pokud ředitelka mateřské školy nedohodne se zákonným zástupcem dítěte jiný termín úhrady.</w:t>
      </w:r>
    </w:p>
    <w:p w:rsidR="00BC16F1" w:rsidRDefault="00BC16F1" w:rsidP="007E06A2">
      <w:pPr>
        <w:spacing w:line="240" w:lineRule="auto"/>
      </w:pPr>
    </w:p>
    <w:p w:rsidR="007E06A2" w:rsidRDefault="007E06A2" w:rsidP="007E06A2">
      <w:pPr>
        <w:spacing w:line="240" w:lineRule="auto"/>
      </w:pPr>
    </w:p>
    <w:p w:rsidR="007E06A2" w:rsidRDefault="007E06A2" w:rsidP="007E06A2">
      <w:pPr>
        <w:spacing w:line="240" w:lineRule="auto"/>
      </w:pPr>
    </w:p>
    <w:p w:rsidR="00BC16F1" w:rsidRDefault="00BC16F1" w:rsidP="007E06A2">
      <w:pPr>
        <w:spacing w:after="0" w:line="240" w:lineRule="auto"/>
        <w:ind w:left="424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E06A2">
        <w:t xml:space="preserve">              </w:t>
      </w:r>
      <w:r>
        <w:t xml:space="preserve">  Jana Čechová</w:t>
      </w:r>
    </w:p>
    <w:p w:rsidR="00BC16F1" w:rsidRDefault="00BC16F1" w:rsidP="007E06A2">
      <w:pPr>
        <w:spacing w:after="0" w:line="240" w:lineRule="auto"/>
      </w:pPr>
      <w:r>
        <w:t>Ve Strakonicích dne 29.5. 2024</w:t>
      </w:r>
      <w:r>
        <w:tab/>
      </w:r>
      <w:r>
        <w:tab/>
      </w:r>
      <w:r>
        <w:tab/>
      </w:r>
      <w:r>
        <w:tab/>
        <w:t xml:space="preserve">       ředitelka mateřské školy</w:t>
      </w:r>
    </w:p>
    <w:p w:rsidR="00BC16F1" w:rsidRDefault="00BC16F1" w:rsidP="007E06A2">
      <w:pPr>
        <w:spacing w:after="0" w:line="240" w:lineRule="auto"/>
      </w:pPr>
      <w:r>
        <w:tab/>
      </w:r>
      <w:r>
        <w:tab/>
        <w:t xml:space="preserve">   </w:t>
      </w:r>
      <w:r>
        <w:tab/>
      </w:r>
      <w:r>
        <w:tab/>
      </w:r>
    </w:p>
    <w:p w:rsidR="001100E7" w:rsidRPr="007E06A2" w:rsidRDefault="00C6749A" w:rsidP="007E06A2">
      <w:pPr>
        <w:spacing w:line="240" w:lineRule="auto"/>
        <w:rPr>
          <w:noProof/>
        </w:rPr>
      </w:pP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1100E7" w:rsidRPr="007E06A2" w:rsidSect="003B3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AD" w:rsidRDefault="003278AD" w:rsidP="005057D1">
      <w:pPr>
        <w:spacing w:after="0" w:line="240" w:lineRule="auto"/>
      </w:pPr>
      <w:r>
        <w:separator/>
      </w:r>
    </w:p>
  </w:endnote>
  <w:endnote w:type="continuationSeparator" w:id="0">
    <w:p w:rsidR="003278AD" w:rsidRDefault="003278AD" w:rsidP="0050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D" w:rsidRDefault="006479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130618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3B11" w:rsidRPr="003B3B11" w:rsidRDefault="003B3B11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1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78A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B3B1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78A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3B11" w:rsidRDefault="003B3B1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D" w:rsidRDefault="00647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AD" w:rsidRDefault="003278AD" w:rsidP="005057D1">
      <w:pPr>
        <w:spacing w:after="0" w:line="240" w:lineRule="auto"/>
      </w:pPr>
      <w:r>
        <w:separator/>
      </w:r>
    </w:p>
  </w:footnote>
  <w:footnote w:type="continuationSeparator" w:id="0">
    <w:p w:rsidR="003278AD" w:rsidRDefault="003278AD" w:rsidP="0050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D" w:rsidRDefault="006479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E2" w:rsidRPr="00EA7CF5" w:rsidRDefault="00EA7CF5" w:rsidP="004478DD">
    <w:pPr>
      <w:pStyle w:val="Zhlav"/>
      <w:tabs>
        <w:tab w:val="clear" w:pos="4536"/>
        <w:tab w:val="clear" w:pos="9072"/>
      </w:tabs>
      <w:ind w:left="1418"/>
      <w:jc w:val="center"/>
      <w:rPr>
        <w:rFonts w:ascii="Times New Roman" w:hAnsi="Times New Roman" w:cs="Times New Roman"/>
        <w:b/>
        <w:caps/>
        <w:color w:val="808080" w:themeColor="background1" w:themeShade="80"/>
        <w:sz w:val="24"/>
      </w:rPr>
    </w:pPr>
    <w:r w:rsidRPr="00EA7CF5">
      <w:rPr>
        <w:noProof/>
        <w:color w:val="808080" w:themeColor="background1" w:themeShade="80"/>
      </w:rPr>
      <w:drawing>
        <wp:anchor distT="0" distB="0" distL="114300" distR="114300" simplePos="0" relativeHeight="251659776" behindDoc="0" locked="0" layoutInCell="1" allowOverlap="1" wp14:anchorId="6C204BC1" wp14:editId="2E070EEB">
          <wp:simplePos x="0" y="0"/>
          <wp:positionH relativeFrom="column">
            <wp:posOffset>-4445</wp:posOffset>
          </wp:positionH>
          <wp:positionV relativeFrom="paragraph">
            <wp:posOffset>-41909</wp:posOffset>
          </wp:positionV>
          <wp:extent cx="847725" cy="676188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š U Parku-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28" cy="67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DC8" w:rsidRPr="00EA7CF5">
      <w:rPr>
        <w:rFonts w:ascii="Times New Roman" w:hAnsi="Times New Roman" w:cs="Times New Roman"/>
        <w:b/>
        <w:caps/>
        <w:color w:val="808080" w:themeColor="background1" w:themeShade="80"/>
        <w:sz w:val="24"/>
      </w:rPr>
      <w:t>Mateřská škola U Parku</w:t>
    </w:r>
    <w:r w:rsidR="005057D1" w:rsidRPr="00EA7CF5">
      <w:rPr>
        <w:rFonts w:ascii="Times New Roman" w:hAnsi="Times New Roman" w:cs="Times New Roman"/>
        <w:b/>
        <w:caps/>
        <w:color w:val="808080" w:themeColor="background1" w:themeShade="80"/>
        <w:sz w:val="24"/>
      </w:rPr>
      <w:t xml:space="preserve"> Strakonice </w:t>
    </w:r>
  </w:p>
  <w:p w:rsidR="005057D1" w:rsidRPr="00EA7CF5" w:rsidRDefault="00E40E85" w:rsidP="004478DD">
    <w:pPr>
      <w:pStyle w:val="Zhlav"/>
      <w:tabs>
        <w:tab w:val="clear" w:pos="4536"/>
        <w:tab w:val="clear" w:pos="9072"/>
      </w:tabs>
      <w:ind w:left="1418"/>
      <w:jc w:val="center"/>
      <w:rPr>
        <w:rFonts w:ascii="Times New Roman" w:hAnsi="Times New Roman" w:cs="Times New Roman"/>
        <w:b/>
        <w:color w:val="808080" w:themeColor="background1" w:themeShade="80"/>
        <w:sz w:val="24"/>
      </w:rPr>
    </w:pPr>
    <w:r w:rsidRPr="00EA7CF5">
      <w:rPr>
        <w:rFonts w:ascii="Times New Roman" w:hAnsi="Times New Roman" w:cs="Times New Roman"/>
        <w:b/>
        <w:color w:val="808080" w:themeColor="background1" w:themeShade="80"/>
        <w:sz w:val="24"/>
      </w:rPr>
      <w:t>Plánkova 353</w:t>
    </w:r>
    <w:r w:rsidR="005057D1" w:rsidRPr="00EA7CF5">
      <w:rPr>
        <w:rFonts w:ascii="Times New Roman" w:hAnsi="Times New Roman" w:cs="Times New Roman"/>
        <w:b/>
        <w:color w:val="808080" w:themeColor="background1" w:themeShade="80"/>
        <w:sz w:val="24"/>
      </w:rPr>
      <w:t>, 386 01 Strakonice</w:t>
    </w:r>
  </w:p>
  <w:p w:rsidR="00F51D68" w:rsidRPr="000B0017" w:rsidRDefault="005057D1" w:rsidP="004478DD">
    <w:pPr>
      <w:pStyle w:val="Zhlav"/>
      <w:tabs>
        <w:tab w:val="clear" w:pos="4536"/>
        <w:tab w:val="clear" w:pos="9072"/>
      </w:tabs>
      <w:ind w:left="1418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0B0017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>IČ</w:t>
    </w:r>
    <w:r w:rsidR="0064796D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>O</w:t>
    </w:r>
    <w:r w:rsidRPr="000B0017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>:</w:t>
    </w:r>
    <w:r w:rsidRPr="000B001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</w:t>
    </w:r>
    <w:r w:rsidR="00E40E85" w:rsidRPr="000B001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606 504 </w:t>
    </w:r>
    <w:r w:rsidR="00E40E85" w:rsidRPr="000B0017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19</w:t>
    </w:r>
    <w:r w:rsidRPr="000B001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, </w:t>
    </w:r>
    <w:r w:rsidRPr="000B0017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>tel.:</w:t>
    </w:r>
    <w:r w:rsidRPr="000B001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380</w:t>
    </w:r>
    <w:r w:rsidR="00E40E85" w:rsidRPr="000B0017">
      <w:rPr>
        <w:rFonts w:ascii="Times New Roman" w:hAnsi="Times New Roman" w:cs="Times New Roman"/>
        <w:color w:val="808080" w:themeColor="background1" w:themeShade="80"/>
        <w:sz w:val="20"/>
        <w:szCs w:val="20"/>
      </w:rPr>
      <w:t> 422 8</w:t>
    </w:r>
    <w:r w:rsidRPr="000B001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00, </w:t>
    </w:r>
    <w:r w:rsidR="0064796D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 xml:space="preserve">č. ú. </w:t>
    </w:r>
    <w:r w:rsidR="00401DC8" w:rsidRPr="000B0017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>:</w:t>
    </w:r>
    <w:r w:rsidR="00401DC8" w:rsidRPr="000B001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409 453 0237/0100</w:t>
    </w:r>
  </w:p>
  <w:p w:rsidR="005057D1" w:rsidRPr="00EA7CF5" w:rsidRDefault="003278AD" w:rsidP="004478DD">
    <w:pPr>
      <w:pStyle w:val="Zhlav"/>
      <w:tabs>
        <w:tab w:val="clear" w:pos="4536"/>
        <w:tab w:val="clear" w:pos="9072"/>
      </w:tabs>
      <w:ind w:left="1418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hyperlink r:id="rId2" w:history="1">
      <w:r w:rsidR="00EA7CF5" w:rsidRPr="000B0017">
        <w:rPr>
          <w:rStyle w:val="Hypertextovodkaz"/>
          <w:rFonts w:ascii="Times New Roman" w:hAnsi="Times New Roman" w:cs="Times New Roman"/>
          <w:color w:val="808080" w:themeColor="background1" w:themeShade="80"/>
          <w:sz w:val="20"/>
          <w:szCs w:val="20"/>
        </w:rPr>
        <w:t>www.ms-uparku.strakonice.eu</w:t>
      </w:r>
    </w:hyperlink>
    <w:r w:rsidR="00EA7CF5" w:rsidRPr="00EA7CF5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401DC8" w:rsidRPr="00EA7CF5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</w:p>
  <w:p w:rsidR="005057D1" w:rsidRDefault="003502E2" w:rsidP="003502E2">
    <w:pPr>
      <w:pStyle w:val="Zhlav"/>
      <w:tabs>
        <w:tab w:val="clear" w:pos="4536"/>
        <w:tab w:val="clear" w:pos="9072"/>
        <w:tab w:val="left" w:pos="501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D" w:rsidRDefault="006479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0C3"/>
    <w:multiLevelType w:val="hybridMultilevel"/>
    <w:tmpl w:val="676E8862"/>
    <w:lvl w:ilvl="0" w:tplc="9920F5D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E07277"/>
    <w:multiLevelType w:val="hybridMultilevel"/>
    <w:tmpl w:val="36E07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401D8"/>
    <w:multiLevelType w:val="hybridMultilevel"/>
    <w:tmpl w:val="C324EFC4"/>
    <w:lvl w:ilvl="0" w:tplc="EDB03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211B1E"/>
    <w:multiLevelType w:val="hybridMultilevel"/>
    <w:tmpl w:val="5C882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EF1F73"/>
    <w:multiLevelType w:val="hybridMultilevel"/>
    <w:tmpl w:val="69205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24AB2"/>
    <w:multiLevelType w:val="hybridMultilevel"/>
    <w:tmpl w:val="8EF4AC24"/>
    <w:lvl w:ilvl="0" w:tplc="7DD6D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6E404EC"/>
    <w:multiLevelType w:val="hybridMultilevel"/>
    <w:tmpl w:val="DF6251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22"/>
    <w:rsid w:val="00007631"/>
    <w:rsid w:val="00027EF9"/>
    <w:rsid w:val="00070AAA"/>
    <w:rsid w:val="000A5D22"/>
    <w:rsid w:val="000B0017"/>
    <w:rsid w:val="001100E7"/>
    <w:rsid w:val="00137F29"/>
    <w:rsid w:val="00150DE0"/>
    <w:rsid w:val="00162C36"/>
    <w:rsid w:val="00166731"/>
    <w:rsid w:val="001879F0"/>
    <w:rsid w:val="00200528"/>
    <w:rsid w:val="00224395"/>
    <w:rsid w:val="002406BB"/>
    <w:rsid w:val="00252E49"/>
    <w:rsid w:val="00276A4A"/>
    <w:rsid w:val="002962D6"/>
    <w:rsid w:val="002F39B0"/>
    <w:rsid w:val="002F6BE4"/>
    <w:rsid w:val="003278AD"/>
    <w:rsid w:val="003502E2"/>
    <w:rsid w:val="0035173B"/>
    <w:rsid w:val="003A1E3B"/>
    <w:rsid w:val="003A4EAA"/>
    <w:rsid w:val="003B3B11"/>
    <w:rsid w:val="003F4728"/>
    <w:rsid w:val="003F4922"/>
    <w:rsid w:val="00401DC8"/>
    <w:rsid w:val="004201C4"/>
    <w:rsid w:val="004436B4"/>
    <w:rsid w:val="00444C30"/>
    <w:rsid w:val="004478DD"/>
    <w:rsid w:val="004648BC"/>
    <w:rsid w:val="00484C19"/>
    <w:rsid w:val="004C31D3"/>
    <w:rsid w:val="004E264E"/>
    <w:rsid w:val="004F2DD8"/>
    <w:rsid w:val="005057D1"/>
    <w:rsid w:val="00506F06"/>
    <w:rsid w:val="005A353A"/>
    <w:rsid w:val="005B2E32"/>
    <w:rsid w:val="005B50F3"/>
    <w:rsid w:val="005B59EC"/>
    <w:rsid w:val="005C465D"/>
    <w:rsid w:val="005E412C"/>
    <w:rsid w:val="005E78B1"/>
    <w:rsid w:val="00602A4E"/>
    <w:rsid w:val="00610B36"/>
    <w:rsid w:val="00626739"/>
    <w:rsid w:val="0064796D"/>
    <w:rsid w:val="006A5E4E"/>
    <w:rsid w:val="00714F85"/>
    <w:rsid w:val="00795817"/>
    <w:rsid w:val="00796706"/>
    <w:rsid w:val="007A39B0"/>
    <w:rsid w:val="007D6732"/>
    <w:rsid w:val="007E06A2"/>
    <w:rsid w:val="0084160E"/>
    <w:rsid w:val="008479E2"/>
    <w:rsid w:val="00855814"/>
    <w:rsid w:val="008D5F1A"/>
    <w:rsid w:val="008F1C23"/>
    <w:rsid w:val="008F2B55"/>
    <w:rsid w:val="008F6A12"/>
    <w:rsid w:val="00900ABD"/>
    <w:rsid w:val="009021CA"/>
    <w:rsid w:val="0090333B"/>
    <w:rsid w:val="00931814"/>
    <w:rsid w:val="00945F72"/>
    <w:rsid w:val="0096304F"/>
    <w:rsid w:val="009A561F"/>
    <w:rsid w:val="009C19C7"/>
    <w:rsid w:val="009F77CD"/>
    <w:rsid w:val="00A0744B"/>
    <w:rsid w:val="00A349A8"/>
    <w:rsid w:val="00A9123A"/>
    <w:rsid w:val="00B2175D"/>
    <w:rsid w:val="00B25A54"/>
    <w:rsid w:val="00B326F0"/>
    <w:rsid w:val="00B3286B"/>
    <w:rsid w:val="00B74015"/>
    <w:rsid w:val="00B759E0"/>
    <w:rsid w:val="00B95A16"/>
    <w:rsid w:val="00BC16F1"/>
    <w:rsid w:val="00BD4800"/>
    <w:rsid w:val="00C13192"/>
    <w:rsid w:val="00C6749A"/>
    <w:rsid w:val="00CD1F5B"/>
    <w:rsid w:val="00CD3F93"/>
    <w:rsid w:val="00CE153B"/>
    <w:rsid w:val="00CE17CC"/>
    <w:rsid w:val="00CE5F57"/>
    <w:rsid w:val="00D3689F"/>
    <w:rsid w:val="00D71A0F"/>
    <w:rsid w:val="00D829D7"/>
    <w:rsid w:val="00D871BA"/>
    <w:rsid w:val="00DC3304"/>
    <w:rsid w:val="00DD3DB7"/>
    <w:rsid w:val="00DD6D1A"/>
    <w:rsid w:val="00DE4EEA"/>
    <w:rsid w:val="00DF7E46"/>
    <w:rsid w:val="00E035C0"/>
    <w:rsid w:val="00E40E85"/>
    <w:rsid w:val="00E66678"/>
    <w:rsid w:val="00EA03B5"/>
    <w:rsid w:val="00EA7CF5"/>
    <w:rsid w:val="00ED60E4"/>
    <w:rsid w:val="00EE6E5A"/>
    <w:rsid w:val="00F27AAE"/>
    <w:rsid w:val="00F51D68"/>
    <w:rsid w:val="00F95730"/>
    <w:rsid w:val="00FD586F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0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16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7D1"/>
  </w:style>
  <w:style w:type="paragraph" w:styleId="Zpat">
    <w:name w:val="footer"/>
    <w:basedOn w:val="Normln"/>
    <w:link w:val="ZpatChar"/>
    <w:uiPriority w:val="99"/>
    <w:unhideWhenUsed/>
    <w:rsid w:val="0050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7D1"/>
  </w:style>
  <w:style w:type="character" w:styleId="Hypertextovodkaz">
    <w:name w:val="Hyperlink"/>
    <w:basedOn w:val="Standardnpsmoodstavce"/>
    <w:uiPriority w:val="99"/>
    <w:unhideWhenUsed/>
    <w:rsid w:val="005057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2E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F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F49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EA03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EA03B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C16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osttext">
    <w:name w:val="Plain Text"/>
    <w:basedOn w:val="Normln"/>
    <w:link w:val="ProsttextChar"/>
    <w:rsid w:val="00BC16F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BC16F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0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16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7D1"/>
  </w:style>
  <w:style w:type="paragraph" w:styleId="Zpat">
    <w:name w:val="footer"/>
    <w:basedOn w:val="Normln"/>
    <w:link w:val="ZpatChar"/>
    <w:uiPriority w:val="99"/>
    <w:unhideWhenUsed/>
    <w:rsid w:val="0050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7D1"/>
  </w:style>
  <w:style w:type="character" w:styleId="Hypertextovodkaz">
    <w:name w:val="Hyperlink"/>
    <w:basedOn w:val="Standardnpsmoodstavce"/>
    <w:uiPriority w:val="99"/>
    <w:unhideWhenUsed/>
    <w:rsid w:val="005057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2E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F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F49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EA03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EA03B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C16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osttext">
    <w:name w:val="Plain Text"/>
    <w:basedOn w:val="Normln"/>
    <w:link w:val="ProsttextChar"/>
    <w:rsid w:val="00BC16F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BC16F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-uparku.strakonice.e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hlavicka_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hlavicka_2.dotx</Template>
  <TotalTime>7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Reditelna</cp:lastModifiedBy>
  <cp:revision>3</cp:revision>
  <cp:lastPrinted>2023-01-27T09:56:00Z</cp:lastPrinted>
  <dcterms:created xsi:type="dcterms:W3CDTF">2024-06-27T07:09:00Z</dcterms:created>
  <dcterms:modified xsi:type="dcterms:W3CDTF">2024-06-27T07:16:00Z</dcterms:modified>
</cp:coreProperties>
</file>